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B04DAF" w:rsidRPr="007D3865" w14:paraId="2B142D73" w14:textId="77777777" w:rsidTr="004417A0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E26E3D" w14:textId="77777777" w:rsidR="00B04DAF" w:rsidRPr="007D3865" w:rsidRDefault="00B04DAF" w:rsidP="004417A0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Course unit</w:t>
            </w:r>
          </w:p>
          <w:p w14:paraId="04ABF594" w14:textId="77777777" w:rsidR="00B04DAF" w:rsidRPr="007D3865" w:rsidRDefault="00B04DAF" w:rsidP="004417A0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8D2F5" w14:textId="77777777" w:rsidR="00B04DAF" w:rsidRPr="007D3865" w:rsidRDefault="00B04DAF" w:rsidP="004417A0">
            <w:pPr>
              <w:spacing w:line="240" w:lineRule="auto"/>
              <w:jc w:val="center"/>
              <w:rPr>
                <w:rFonts w:ascii="Candara" w:hAnsi="Candara"/>
                <w:color w:val="8496B0" w:themeColor="text2" w:themeTint="99"/>
                <w:sz w:val="20"/>
              </w:rPr>
            </w:pPr>
            <w:r w:rsidRPr="007D3865">
              <w:rPr>
                <w:rFonts w:ascii="Candara" w:hAnsi="Candara"/>
                <w:noProof/>
                <w:color w:val="8496B0" w:themeColor="text2" w:themeTint="99"/>
                <w:sz w:val="20"/>
              </w:rPr>
              <w:drawing>
                <wp:inline distT="0" distB="0" distL="0" distR="0" wp14:anchorId="3C729E46" wp14:editId="142EA811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1D095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25656" wp14:editId="57E709F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C9455D" w14:textId="77777777" w:rsidR="00B04DAF" w:rsidRDefault="00B04DAF" w:rsidP="00B04DAF">
                                  <w:r w:rsidRPr="00783C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A29AEF" wp14:editId="741E8AAD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25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4.35pt;width:258.2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5x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T9+ucX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66C9455D" w14:textId="77777777" w:rsidR="00B04DAF" w:rsidRDefault="00B04DAF" w:rsidP="00B04DAF">
                            <w:r w:rsidRPr="00783C57">
                              <w:rPr>
                                <w:noProof/>
                              </w:rPr>
                              <w:drawing>
                                <wp:inline distT="0" distB="0" distL="0" distR="0" wp14:anchorId="37A29AEF" wp14:editId="741E8AAD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6B93DC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7D3865" w14:paraId="47AE122E" w14:textId="77777777" w:rsidTr="004417A0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0560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919F7E" w14:textId="77777777" w:rsidR="00B04DAF" w:rsidRPr="007D3865" w:rsidRDefault="00B04DAF" w:rsidP="004417A0">
            <w:pPr>
              <w:spacing w:line="240" w:lineRule="auto"/>
              <w:jc w:val="center"/>
              <w:rPr>
                <w:rFonts w:ascii="Candara" w:hAnsi="Candara"/>
                <w:noProof/>
                <w:sz w:val="20"/>
                <w:lang w:eastAsia="zh-TW"/>
              </w:rPr>
            </w:pPr>
            <w:r w:rsidRPr="007D3865">
              <w:rPr>
                <w:rFonts w:ascii="Candara" w:hAnsi="Candara"/>
                <w:color w:val="8496B0" w:themeColor="text2" w:themeTint="99"/>
                <w:sz w:val="20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060C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7D3865" w14:paraId="16FCABF8" w14:textId="77777777" w:rsidTr="004417A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BFC3EA8" w14:textId="77777777" w:rsidR="00B04DAF" w:rsidRPr="007D3865" w:rsidRDefault="00B04DAF" w:rsidP="004417A0">
            <w:pPr>
              <w:spacing w:line="240" w:lineRule="auto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GENERAL INFORMATION</w:t>
            </w:r>
          </w:p>
        </w:tc>
      </w:tr>
      <w:tr w:rsidR="00B04DAF" w:rsidRPr="007D3865" w14:paraId="39EC8C0A" w14:textId="77777777" w:rsidTr="004417A0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765E0329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FAC3355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</w:rPr>
            </w:pPr>
            <w:r w:rsidRPr="007D3865">
              <w:rPr>
                <w:rFonts w:ascii="Candara" w:hAnsi="Candara"/>
                <w:color w:val="8496B0" w:themeColor="text2" w:themeTint="99"/>
                <w:sz w:val="20"/>
              </w:rPr>
              <w:t>History</w:t>
            </w:r>
          </w:p>
          <w:p w14:paraId="5C3A0C09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</w:rPr>
            </w:pPr>
          </w:p>
        </w:tc>
      </w:tr>
      <w:tr w:rsidR="00B04DAF" w:rsidRPr="007D3865" w14:paraId="04750ED6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42C51C25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Course unit title</w:t>
            </w:r>
          </w:p>
        </w:tc>
        <w:tc>
          <w:tcPr>
            <w:tcW w:w="5760" w:type="dxa"/>
            <w:gridSpan w:val="2"/>
          </w:tcPr>
          <w:p w14:paraId="1ED5A058" w14:textId="664932E4" w:rsidR="00B04DAF" w:rsidRPr="007D3865" w:rsidRDefault="00B04DAF" w:rsidP="004417A0">
            <w:pPr>
              <w:spacing w:line="240" w:lineRule="auto"/>
              <w:rPr>
                <w:rFonts w:ascii="Candara" w:hAnsi="Candara"/>
                <w:color w:val="000000"/>
                <w:sz w:val="20"/>
              </w:rPr>
            </w:pPr>
            <w:r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Назив предмета: </w:t>
            </w:r>
            <w:r w:rsidR="002D33EB"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Историја </w:t>
            </w:r>
            <w:bookmarkStart w:id="0" w:name="_GoBack"/>
            <w:bookmarkEnd w:id="0"/>
            <w:r w:rsidR="002D33EB"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Средње Европе 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>1</w:t>
            </w:r>
            <w:r w:rsidR="002D33EB">
              <w:rPr>
                <w:rFonts w:ascii="Candara" w:hAnsi="Candara"/>
                <w:bCs/>
                <w:color w:val="000000"/>
                <w:sz w:val="20"/>
                <w:lang w:val="sr-Cyrl-CS"/>
              </w:rPr>
              <w:t>790-1918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>.</w:t>
            </w:r>
          </w:p>
        </w:tc>
      </w:tr>
      <w:tr w:rsidR="00B04DAF" w:rsidRPr="007D3865" w14:paraId="1EFEDCDC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19C6EA6E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7D3865">
              <w:rPr>
                <w:rFonts w:ascii="Candara" w:hAnsi="Candara"/>
                <w:sz w:val="20"/>
                <w:lang w:val="fr-FR"/>
              </w:rPr>
              <w:t>Course unit code</w:t>
            </w:r>
          </w:p>
          <w:p w14:paraId="7F1C4AC2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7B6CFBA5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</w:tr>
      <w:tr w:rsidR="00B04DAF" w:rsidRPr="007D3865" w14:paraId="4E2EB9F6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326B9766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7D3865">
              <w:rPr>
                <w:rFonts w:ascii="Candara" w:hAnsi="Candara"/>
                <w:sz w:val="20"/>
                <w:lang w:val="fr-FR"/>
              </w:rPr>
              <w:t>Type of course unit</w:t>
            </w:r>
            <w:r w:rsidRPr="007D3865">
              <w:rPr>
                <w:rStyle w:val="Lbjegyzet-hivatkozs"/>
                <w:rFonts w:ascii="Candara" w:hAnsi="Candara"/>
                <w:sz w:val="20"/>
              </w:rPr>
              <w:footnoteReference w:id="1"/>
            </w:r>
            <w:r w:rsidRPr="007D3865">
              <w:rPr>
                <w:rFonts w:ascii="Candara" w:hAnsi="Candara"/>
                <w:sz w:val="20"/>
                <w:lang w:val="fr-FR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649BF5B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proofErr w:type="spellStart"/>
            <w:r w:rsidRPr="007D3865">
              <w:rPr>
                <w:rFonts w:ascii="Candara" w:hAnsi="Candara"/>
                <w:sz w:val="20"/>
                <w:lang w:val="fr-FR"/>
              </w:rPr>
              <w:t>Compulsory</w:t>
            </w:r>
            <w:proofErr w:type="spellEnd"/>
          </w:p>
        </w:tc>
      </w:tr>
      <w:tr w:rsidR="00B04DAF" w:rsidRPr="007D3865" w14:paraId="5B7A0682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71A0E097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Level of course unit</w:t>
            </w:r>
            <w:r w:rsidRPr="007D3865">
              <w:rPr>
                <w:rStyle w:val="Lbjegyzet-hivatkozs"/>
                <w:rFonts w:ascii="Candara" w:hAnsi="Candara"/>
                <w:sz w:val="20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43D4F2F9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Bachelor</w:t>
            </w:r>
          </w:p>
        </w:tc>
      </w:tr>
      <w:tr w:rsidR="00B04DAF" w:rsidRPr="007D3865" w14:paraId="791188B8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73589113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Field of Study (please see ISCED</w:t>
            </w:r>
            <w:r w:rsidRPr="007D3865">
              <w:rPr>
                <w:rStyle w:val="Lbjegyzet-hivatkozs"/>
                <w:rFonts w:ascii="Candara" w:hAnsi="Candara"/>
                <w:sz w:val="20"/>
              </w:rPr>
              <w:footnoteReference w:id="3"/>
            </w:r>
            <w:r w:rsidRPr="007D3865">
              <w:rPr>
                <w:rFonts w:ascii="Candara" w:hAnsi="Candara"/>
                <w:sz w:val="20"/>
              </w:rPr>
              <w:t>)</w:t>
            </w:r>
          </w:p>
          <w:p w14:paraId="27C27CA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6B355BD9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History and Archeology</w:t>
            </w:r>
          </w:p>
        </w:tc>
      </w:tr>
      <w:tr w:rsidR="00B04DAF" w:rsidRPr="007D3865" w14:paraId="6D452A5D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30B6E279" w14:textId="77777777" w:rsidR="00B04DAF" w:rsidRPr="007D3865" w:rsidRDefault="00B04DAF" w:rsidP="004417A0">
            <w:pPr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14:paraId="731AF786" w14:textId="77777777" w:rsidR="00B04DAF" w:rsidRPr="007D3865" w:rsidRDefault="00B04DAF" w:rsidP="004417A0">
            <w:pPr>
              <w:spacing w:after="0" w:line="240" w:lineRule="auto"/>
              <w:jc w:val="left"/>
              <w:rPr>
                <w:rFonts w:ascii="Candara" w:hAnsi="Candara" w:cs="Arial"/>
                <w:sz w:val="20"/>
              </w:rPr>
            </w:pPr>
            <w:r w:rsidRPr="007D3865">
              <w:rPr>
                <w:rFonts w:ascii="Candara" w:hAnsi="Candara" w:cs="Arial"/>
                <w:sz w:val="20"/>
              </w:rPr>
              <w:t>Summer</w:t>
            </w:r>
          </w:p>
          <w:p w14:paraId="6C96B907" w14:textId="77777777" w:rsidR="00B04DAF" w:rsidRPr="007D3865" w:rsidRDefault="00B04DAF" w:rsidP="004417A0">
            <w:pPr>
              <w:spacing w:after="0" w:line="240" w:lineRule="auto"/>
              <w:jc w:val="left"/>
              <w:rPr>
                <w:rFonts w:ascii="Candara" w:hAnsi="Candara" w:cs="Arial"/>
                <w:sz w:val="20"/>
              </w:rPr>
            </w:pPr>
          </w:p>
        </w:tc>
      </w:tr>
      <w:tr w:rsidR="00B04DAF" w:rsidRPr="007D3865" w14:paraId="219946D5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177367D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57200E6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II.</w:t>
            </w:r>
          </w:p>
        </w:tc>
      </w:tr>
      <w:tr w:rsidR="00B04DAF" w:rsidRPr="007D3865" w14:paraId="46F98DFC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03F139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EDFB397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6</w:t>
            </w:r>
          </w:p>
        </w:tc>
      </w:tr>
      <w:tr w:rsidR="00B04DAF" w:rsidRPr="002D33EB" w14:paraId="00F93569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EC8C620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765A1B4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de-AT"/>
              </w:rPr>
            </w:pPr>
            <w:proofErr w:type="spellStart"/>
            <w:r w:rsidRPr="007D3865">
              <w:rPr>
                <w:rFonts w:ascii="Candara" w:hAnsi="Candara"/>
                <w:bCs/>
                <w:color w:val="000000"/>
                <w:sz w:val="20"/>
                <w:lang w:val="de-AT"/>
              </w:rPr>
              <w:t>Dr</w:t>
            </w:r>
            <w:proofErr w:type="spellEnd"/>
            <w:r w:rsidRPr="007D3865">
              <w:rPr>
                <w:rFonts w:ascii="Candara" w:hAnsi="Candara"/>
                <w:bCs/>
                <w:color w:val="000000"/>
                <w:sz w:val="20"/>
                <w:lang w:val="de-AT"/>
              </w:rPr>
              <w:t xml:space="preserve"> Zoltán Györe,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sr-Cyrl-RS"/>
              </w:rPr>
              <w:t xml:space="preserve"> 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sr-Latn-RS"/>
              </w:rPr>
              <w:t xml:space="preserve">MA 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de-AT"/>
              </w:rPr>
              <w:t>Attila Pfeiffer</w:t>
            </w:r>
          </w:p>
        </w:tc>
      </w:tr>
      <w:tr w:rsidR="00B04DAF" w:rsidRPr="007D3865" w14:paraId="69A2C7C6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382A767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65D0557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sr-Latn-RS"/>
              </w:rPr>
            </w:pPr>
            <w:r w:rsidRPr="007D3865">
              <w:rPr>
                <w:rFonts w:ascii="Candara" w:hAnsi="Candara"/>
                <w:sz w:val="20"/>
              </w:rPr>
              <w:t xml:space="preserve">Dr Ifigenija </w:t>
            </w:r>
            <w:proofErr w:type="spellStart"/>
            <w:r w:rsidRPr="007D3865">
              <w:rPr>
                <w:rFonts w:ascii="Candara" w:hAnsi="Candara"/>
                <w:sz w:val="20"/>
              </w:rPr>
              <w:t>Radulovi</w:t>
            </w:r>
            <w:proofErr w:type="spellEnd"/>
            <w:r w:rsidRPr="007D3865">
              <w:rPr>
                <w:rFonts w:ascii="Candara" w:hAnsi="Candara"/>
                <w:sz w:val="20"/>
                <w:lang w:val="sr-Latn-RS"/>
              </w:rPr>
              <w:t>ć</w:t>
            </w:r>
          </w:p>
        </w:tc>
      </w:tr>
      <w:tr w:rsidR="00B04DAF" w:rsidRPr="007D3865" w14:paraId="56791008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4D6E9CC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Mode of course unit delivery</w:t>
            </w:r>
            <w:r w:rsidRPr="007D3865">
              <w:rPr>
                <w:rStyle w:val="Lbjegyzet-hivatkozs"/>
                <w:rFonts w:ascii="Candara" w:hAnsi="Candara"/>
                <w:sz w:val="20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3D3FC0B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Face-to-face</w:t>
            </w:r>
          </w:p>
        </w:tc>
      </w:tr>
      <w:tr w:rsidR="00B04DAF" w:rsidRPr="007D3865" w14:paraId="19DD3236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D68DB2B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 xml:space="preserve">Course unit pre-requisites (e.g. level of language required, </w:t>
            </w:r>
            <w:proofErr w:type="spellStart"/>
            <w:r w:rsidRPr="007D3865">
              <w:rPr>
                <w:rFonts w:ascii="Candara" w:hAnsi="Candara"/>
                <w:sz w:val="20"/>
              </w:rPr>
              <w:t>etc</w:t>
            </w:r>
            <w:proofErr w:type="spellEnd"/>
            <w:r w:rsidRPr="007D3865">
              <w:rPr>
                <w:rFonts w:ascii="Candara" w:hAnsi="Candara"/>
                <w:sz w:val="20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AACFFC6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7D3865" w14:paraId="76361EC5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5DC0EF1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</w:rPr>
              <w:t xml:space="preserve">PURPOSE AND OVERVIEW (max 5-10 sentences) </w:t>
            </w:r>
          </w:p>
        </w:tc>
      </w:tr>
      <w:tr w:rsidR="00B04DAF" w:rsidRPr="002D33EB" w14:paraId="6F93DB2C" w14:textId="77777777" w:rsidTr="004417A0">
        <w:trPr>
          <w:trHeight w:val="562"/>
        </w:trPr>
        <w:tc>
          <w:tcPr>
            <w:tcW w:w="10440" w:type="dxa"/>
            <w:gridSpan w:val="4"/>
            <w:vAlign w:val="center"/>
          </w:tcPr>
          <w:p w14:paraId="15476900" w14:textId="080D17A0" w:rsidR="00B04DAF" w:rsidRPr="007D3865" w:rsidRDefault="007D3865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color w:val="000000"/>
                <w:sz w:val="20"/>
                <w:lang w:val="sr-Cyrl-RS"/>
              </w:rPr>
              <w:t>С</w:t>
            </w:r>
            <w:r w:rsidRPr="007D3865">
              <w:rPr>
                <w:rFonts w:ascii="Candara" w:hAnsi="Candara"/>
                <w:color w:val="000000"/>
                <w:sz w:val="20"/>
                <w:lang w:val="sr-Cyrl-CS"/>
              </w:rPr>
              <w:t xml:space="preserve">тицање знања о најважнијим догађајима, процесима, проблемима и личностима историје Средње Европе у периоду </w:t>
            </w:r>
            <w:r w:rsidRPr="007D3865">
              <w:rPr>
                <w:rFonts w:ascii="Candara" w:hAnsi="Candara"/>
                <w:color w:val="000000"/>
                <w:sz w:val="20"/>
                <w:lang w:val="sr-Latn-RS"/>
              </w:rPr>
              <w:t xml:space="preserve">1790-1918. </w:t>
            </w:r>
            <w:r w:rsidRPr="007D3865">
              <w:rPr>
                <w:rFonts w:ascii="Candara" w:hAnsi="Candara"/>
                <w:color w:val="000000"/>
                <w:sz w:val="20"/>
                <w:lang w:val="sr-Cyrl-CS"/>
              </w:rPr>
              <w:t xml:space="preserve"> године. Стицање знања о међусобним везама средњеевропских народа, односно њихових веза са историјом Балкана, Балканских народа. Географска обухватност: данашња Чешка, Пољска, Словачка, Аустрија, Мађарска, Војводина, Трансилванија, Словенија и Хрватска, као и Босна и Херцеговина од 1878. године. Развијање критичког мишљења и </w:t>
            </w:r>
            <w:proofErr w:type="spellStart"/>
            <w:r w:rsidRPr="007D3865">
              <w:rPr>
                <w:rFonts w:ascii="Candara" w:hAnsi="Candara"/>
                <w:color w:val="000000"/>
                <w:sz w:val="20"/>
                <w:lang w:val="sr-Cyrl-CS"/>
              </w:rPr>
              <w:t>мултиперспективног</w:t>
            </w:r>
            <w:proofErr w:type="spellEnd"/>
            <w:r w:rsidRPr="007D3865">
              <w:rPr>
                <w:rFonts w:ascii="Candara" w:hAnsi="Candara"/>
                <w:color w:val="000000"/>
                <w:sz w:val="20"/>
                <w:lang w:val="sr-Cyrl-CS"/>
              </w:rPr>
              <w:t xml:space="preserve"> приступа у самосталном интерпретирању сложених политичких, демографских и културних појава посматраног историјског простора.</w:t>
            </w:r>
          </w:p>
        </w:tc>
      </w:tr>
      <w:tr w:rsidR="00B04DAF" w:rsidRPr="007D3865" w14:paraId="7EA87AE0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64C0D57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LEARNING OUTCOMES (knowledge and skills)</w:t>
            </w:r>
          </w:p>
        </w:tc>
      </w:tr>
      <w:tr w:rsidR="00B04DAF" w:rsidRPr="002D33EB" w14:paraId="0E20BEBB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EB75868" w14:textId="0F70D4F4" w:rsidR="007D3865" w:rsidRPr="007D3865" w:rsidRDefault="007D3865" w:rsidP="007D3865">
            <w:pPr>
              <w:spacing w:line="240" w:lineRule="auto"/>
              <w:rPr>
                <w:rFonts w:ascii="Candara" w:hAnsi="Candara"/>
                <w:color w:val="000000"/>
                <w:sz w:val="20"/>
                <w:lang w:val="sr-Cyrl-RS"/>
              </w:rPr>
            </w:pPr>
            <w:r w:rsidRPr="007D3865">
              <w:rPr>
                <w:rFonts w:ascii="Candara" w:hAnsi="Candara"/>
                <w:color w:val="000000"/>
                <w:sz w:val="20"/>
                <w:lang w:val="sr-Cyrl-RS"/>
              </w:rPr>
              <w:lastRenderedPageBreak/>
              <w:t>Способност да се најважнији догађаји, појаве, проблеми и личности из историје Средње Европе и њених народа самостално идентификују, опишу и тумаче у складу са резултатима савремених историографских истраживања. Упознавање са културом и менталитетом Средње Европе као историјско-географске области.</w:t>
            </w:r>
          </w:p>
          <w:p w14:paraId="3B8C3D84" w14:textId="7AC75A21" w:rsidR="00B04DAF" w:rsidRPr="007D3865" w:rsidRDefault="007D3865" w:rsidP="007D3865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color w:val="000000"/>
                <w:sz w:val="20"/>
                <w:lang w:val="sr-Cyrl-RS"/>
              </w:rPr>
              <w:t>Стечено знање о најважнијим историјским појавама, догађајима и процесима из области државноправне, политичке, друштвене, економске и културне историје Средње Европе, засновано на резултатима савремених научних истраживања.</w:t>
            </w:r>
          </w:p>
        </w:tc>
      </w:tr>
      <w:tr w:rsidR="00B04DAF" w:rsidRPr="007D3865" w14:paraId="0D780CDE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941D43E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SYLLABUS (outline and summary of topics)</w:t>
            </w:r>
          </w:p>
        </w:tc>
      </w:tr>
      <w:tr w:rsidR="00B04DAF" w:rsidRPr="002D33EB" w14:paraId="766A1904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19258EB" w14:textId="2EC02693" w:rsidR="00B04DAF" w:rsidRPr="007D3865" w:rsidRDefault="007D3865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i/>
                <w:sz w:val="20"/>
                <w:lang w:val="sr-Cyrl-CS"/>
              </w:rPr>
              <w:t>Предавања</w:t>
            </w:r>
            <w:r w:rsidRPr="007D3865">
              <w:rPr>
                <w:rFonts w:ascii="Candara" w:hAnsi="Candara"/>
                <w:sz w:val="20"/>
                <w:lang w:val="sr-Cyrl-CS"/>
              </w:rPr>
              <w:t>: Утицај Француске револуције и француских ратова. Ширење националних и либералних идеја међу средњеевропским народима. Почеци национално-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препородних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 покрета. Економски и културни развитак народа Аустријске Монархије, демографске прилике. 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Vormärz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. Револуционарна збивања у аустријским областима и њихов исход. Српска Војводина и 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Тамишки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банат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. Унутрашња и спољна политика, економски развитак у време 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Бахововог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 апсолутизма. 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Аустро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-мађарска нагодба. Политички односи и развој привреде 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Аустро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-Угарске у доба дуализма. Међунационални и аграрни односи. Културни и научни развој Средњеевропских народа у доба дуализма. Спољна политика 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Аустро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-Угарске. Окупација Босне и Херцеговине, аустријска власт у Босни и Херцеговини. Заоштравање међународних односа и међунационалних односа унутар 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Аустро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-Угарске. 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Аустро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>-Угарска у Првом светском ра</w:t>
            </w:r>
            <w:r w:rsidR="00E53E96">
              <w:rPr>
                <w:rFonts w:ascii="Candara" w:hAnsi="Candara"/>
                <w:sz w:val="20"/>
                <w:lang w:val="sr-Cyrl-CS"/>
              </w:rPr>
              <w:t>т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у и њен распад. 1918. </w:t>
            </w:r>
            <w:r w:rsidRPr="007D3865">
              <w:rPr>
                <w:rFonts w:ascii="Candara" w:hAnsi="Candara"/>
                <w:i/>
                <w:sz w:val="20"/>
                <w:lang w:val="sr-Cyrl-CS"/>
              </w:rPr>
              <w:t>Вежбе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: читање, критичко промишљање и развијање 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мултиперспективног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 приступа у тумачењу релевантних историјских извора и литературе у вези са историјом балканских народа.</w:t>
            </w:r>
          </w:p>
        </w:tc>
      </w:tr>
      <w:tr w:rsidR="00B04DAF" w:rsidRPr="007D3865" w14:paraId="6935ED46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F4EB300" w14:textId="77777777" w:rsidR="00B04DAF" w:rsidRPr="007D3865" w:rsidRDefault="00B04DAF" w:rsidP="004417A0">
            <w:pPr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 xml:space="preserve">LEARNING AND TEACHING (planned learning activities and teaching methods) </w:t>
            </w:r>
          </w:p>
        </w:tc>
      </w:tr>
      <w:tr w:rsidR="00B04DAF" w:rsidRPr="007D3865" w14:paraId="2D327A89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4DC944F" w14:textId="77777777" w:rsidR="00B04DAF" w:rsidRPr="007D3865" w:rsidRDefault="00B04DAF" w:rsidP="00B04DAF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  <w:lang w:val="sr-Cyrl-CS"/>
              </w:rPr>
              <w:t>Предавања уз коришћење савремених аудио-визуелних наставних средстава;</w:t>
            </w:r>
            <w:r w:rsidRPr="007D3865">
              <w:rPr>
                <w:rFonts w:ascii="Candara" w:hAnsi="Candara"/>
                <w:sz w:val="20"/>
                <w:lang w:val="en-GB"/>
              </w:rPr>
              <w:t xml:space="preserve"> </w:t>
            </w:r>
            <w:r w:rsidRPr="007D3865">
              <w:rPr>
                <w:rFonts w:ascii="Candara" w:hAnsi="Candara"/>
                <w:sz w:val="20"/>
                <w:lang w:val="sr-Cyrl-RS"/>
              </w:rPr>
              <w:t>с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еминарске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 вежбе, радионице о одабраним текстовима (историјски извори и литература).</w:t>
            </w:r>
          </w:p>
        </w:tc>
      </w:tr>
      <w:tr w:rsidR="00B04DAF" w:rsidRPr="007D3865" w14:paraId="2D73067B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4939976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REQUIRED READING</w:t>
            </w:r>
          </w:p>
        </w:tc>
      </w:tr>
      <w:tr w:rsidR="00B04DAF" w:rsidRPr="007D3865" w14:paraId="169B1C92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0CC6285" w14:textId="77777777" w:rsidR="00B04DAF" w:rsidRPr="007D3865" w:rsidRDefault="00B04DAF" w:rsidP="004417A0">
            <w:pPr>
              <w:spacing w:line="240" w:lineRule="auto"/>
              <w:rPr>
                <w:rFonts w:ascii="Candara" w:hAnsi="Candara"/>
                <w:bCs/>
                <w:color w:val="000000"/>
                <w:sz w:val="20"/>
                <w:lang w:val="sr-Cyrl-CS"/>
              </w:rPr>
            </w:pPr>
            <w:r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Одабрана поглавља из 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sr-Cyrl-RS"/>
              </w:rPr>
              <w:t>доле наведених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 књига :</w:t>
            </w:r>
          </w:p>
          <w:p w14:paraId="2BEC46E2" w14:textId="77777777" w:rsidR="00B04DAF" w:rsidRPr="007D3865" w:rsidRDefault="00B04DAF" w:rsidP="004417A0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Kann</w:t>
            </w:r>
            <w:proofErr w:type="spellEnd"/>
            <w:r w:rsidRPr="007D3865">
              <w:rPr>
                <w:rFonts w:ascii="Candara" w:hAnsi="Candara"/>
                <w:color w:val="000000"/>
                <w:lang w:val="sr-Latn-RS" w:eastAsia="en-US"/>
              </w:rPr>
              <w:t>,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 R. A., </w:t>
            </w:r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A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r w:rsidRPr="007D3865">
              <w:rPr>
                <w:rFonts w:ascii="Candara" w:hAnsi="Candara"/>
                <w:i/>
                <w:color w:val="000000"/>
                <w:lang w:val="sr-Latn-RS" w:eastAsia="en-US"/>
              </w:rPr>
              <w:t>o</w:t>
            </w:r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f </w:t>
            </w:r>
            <w:r w:rsidRPr="007D3865">
              <w:rPr>
                <w:rFonts w:ascii="Candara" w:hAnsi="Candara"/>
                <w:i/>
                <w:color w:val="000000"/>
                <w:lang w:val="sr-Latn-RS" w:eastAsia="en-US"/>
              </w:rPr>
              <w:t>t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Empire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1526-1918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Berkeley</w:t>
            </w:r>
            <w:proofErr w:type="spellEnd"/>
            <w:r w:rsidRPr="007D3865">
              <w:rPr>
                <w:rFonts w:ascii="Candara" w:hAnsi="Candara"/>
                <w:color w:val="000000"/>
                <w:lang w:val="hu-HU" w:eastAsia="en-US"/>
              </w:rPr>
              <w:t>,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 1974.</w:t>
            </w:r>
          </w:p>
          <w:p w14:paraId="22681948" w14:textId="77777777" w:rsidR="00B04DAF" w:rsidRPr="007D3865" w:rsidRDefault="00B04DAF" w:rsidP="004417A0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Taylor</w:t>
            </w:r>
            <w:proofErr w:type="spellEnd"/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, A.J.P.,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Monarchy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, 1809–1918: A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Austrian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Empire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and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Austria-Hungary</w:t>
            </w:r>
            <w:proofErr w:type="spellEnd"/>
            <w:r w:rsidRPr="007D3865">
              <w:rPr>
                <w:rFonts w:ascii="Candara" w:hAnsi="Candara"/>
                <w:color w:val="000000"/>
                <w:lang w:val="sr-Cyrl-CS" w:eastAsia="en-US"/>
              </w:rPr>
              <w:t>,</w:t>
            </w:r>
            <w:r w:rsidRPr="007D3865">
              <w:rPr>
                <w:rFonts w:ascii="Candara" w:hAnsi="Candara"/>
                <w:color w:val="000000"/>
                <w:lang w:val="en-U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color w:val="000000"/>
                <w:lang w:val="en-US" w:eastAsia="en-US"/>
              </w:rPr>
              <w:t>Chichago</w:t>
            </w:r>
            <w:proofErr w:type="spellEnd"/>
            <w:r w:rsidRPr="007D3865">
              <w:rPr>
                <w:rFonts w:ascii="Candara" w:hAnsi="Candara"/>
                <w:color w:val="000000"/>
                <w:lang w:val="en-US" w:eastAsia="en-US"/>
              </w:rPr>
              <w:t>, 1976, 279.</w:t>
            </w:r>
          </w:p>
          <w:p w14:paraId="0E9E9615" w14:textId="77777777" w:rsidR="00B04DAF" w:rsidRPr="007D3865" w:rsidRDefault="00B04DAF" w:rsidP="004417A0">
            <w:pPr>
              <w:pStyle w:val="Bibliografija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Candara" w:hAnsi="Candara"/>
                <w:sz w:val="20"/>
                <w:szCs w:val="20"/>
                <w:lang w:val="sr-Cyrl-CS"/>
              </w:rPr>
            </w:pPr>
            <w:proofErr w:type="spellStart"/>
            <w:r w:rsidRPr="007D3865">
              <w:rPr>
                <w:rFonts w:ascii="Candara" w:hAnsi="Candara"/>
                <w:sz w:val="20"/>
                <w:szCs w:val="20"/>
                <w:lang w:val="sr-Cyrl-CS"/>
              </w:rPr>
              <w:t>Bridge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,</w:t>
            </w:r>
            <w:r w:rsidRPr="007D3865">
              <w:rPr>
                <w:rFonts w:ascii="Candara" w:hAnsi="Candara"/>
                <w:sz w:val="20"/>
                <w:szCs w:val="20"/>
                <w:lang w:val="sr-Cyrl-CS"/>
              </w:rPr>
              <w:t xml:space="preserve"> F. R.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Monarchy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Among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Great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Powers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1815-1918</w:t>
            </w:r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 xml:space="preserve">, New </w:t>
            </w:r>
            <w:proofErr w:type="spellStart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York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, M</w:t>
            </w:r>
            <w:proofErr w:type="spellStart"/>
            <w:r w:rsidRPr="007D3865">
              <w:rPr>
                <w:rFonts w:ascii="Candara" w:hAnsi="Candara"/>
                <w:sz w:val="20"/>
                <w:szCs w:val="20"/>
              </w:rPr>
              <w:t>ünich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</w:rPr>
              <w:t>, 1990, 402.</w:t>
            </w:r>
          </w:p>
          <w:p w14:paraId="74F05C92" w14:textId="77777777" w:rsidR="00B04DAF" w:rsidRPr="007D3865" w:rsidRDefault="00B04DAF" w:rsidP="004417A0">
            <w:pPr>
              <w:pStyle w:val="Bibliografija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Candara" w:hAnsi="Candara"/>
                <w:sz w:val="20"/>
                <w:szCs w:val="20"/>
                <w:lang w:val="sr-Cyrl-CS"/>
              </w:rPr>
            </w:pPr>
            <w:proofErr w:type="spellStart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Crankshaw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Edward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Fall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House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Habsburg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, London, 1963, 459.</w:t>
            </w:r>
          </w:p>
          <w:p w14:paraId="441C4F0A" w14:textId="77777777" w:rsidR="00B04DAF" w:rsidRPr="007D3865" w:rsidRDefault="00B04DAF" w:rsidP="004417A0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May</w:t>
            </w:r>
            <w:proofErr w:type="spellEnd"/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Arthur</w:t>
            </w:r>
            <w:proofErr w:type="spellEnd"/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 J.,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Hapsburg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Monarchy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, 1867–1914</w:t>
            </w:r>
            <w:r w:rsidRPr="007D3865">
              <w:rPr>
                <w:rFonts w:ascii="Candara" w:hAnsi="Candara"/>
                <w:color w:val="000000"/>
                <w:lang w:val="en-US" w:eastAsia="en-US"/>
              </w:rPr>
              <w:t>, Cambridge 1951, 532.</w:t>
            </w:r>
          </w:p>
          <w:p w14:paraId="0D11122B" w14:textId="77777777" w:rsidR="00B04DAF" w:rsidRPr="007D3865" w:rsidRDefault="00B04DAF" w:rsidP="004417A0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7D3865">
              <w:rPr>
                <w:rFonts w:ascii="Candara" w:hAnsi="Candara"/>
                <w:color w:val="000000"/>
                <w:lang w:val="en-US" w:eastAsia="en-US"/>
              </w:rPr>
              <w:t xml:space="preserve">May, A.,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Passing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Hapsburg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Monarchy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, 1914–1918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Philadelphia</w:t>
            </w:r>
            <w:proofErr w:type="spellEnd"/>
            <w:r w:rsidRPr="007D3865">
              <w:rPr>
                <w:rFonts w:ascii="Candara" w:hAnsi="Candara"/>
                <w:color w:val="000000"/>
                <w:lang w:val="sr-Cyrl-CS" w:eastAsia="en-US"/>
              </w:rPr>
              <w:t>, 1966.</w:t>
            </w:r>
          </w:p>
          <w:p w14:paraId="62F2C5CC" w14:textId="77777777" w:rsidR="00B04DAF" w:rsidRPr="007D3865" w:rsidRDefault="00B04DAF" w:rsidP="004417A0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7D3865">
              <w:rPr>
                <w:rFonts w:ascii="Candara" w:hAnsi="Candara"/>
                <w:color w:val="000000"/>
              </w:rPr>
              <w:t xml:space="preserve">D. F. </w:t>
            </w:r>
            <w:proofErr w:type="spellStart"/>
            <w:r w:rsidRPr="007D3865">
              <w:rPr>
                <w:rFonts w:ascii="Candara" w:hAnsi="Candara"/>
                <w:color w:val="000000"/>
              </w:rPr>
              <w:t>Good</w:t>
            </w:r>
            <w:proofErr w:type="spellEnd"/>
            <w:r w:rsidRPr="007D3865">
              <w:rPr>
                <w:rFonts w:ascii="Candara" w:hAnsi="Candara"/>
                <w:color w:val="000000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Economic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Rise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Empire 1750-1914</w:t>
            </w:r>
            <w:r w:rsidRPr="007D3865">
              <w:rPr>
                <w:rFonts w:ascii="Candara" w:hAnsi="Candara"/>
                <w:color w:val="000000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</w:rPr>
              <w:t>Berkeley</w:t>
            </w:r>
            <w:proofErr w:type="spellEnd"/>
            <w:r w:rsidRPr="007D3865">
              <w:rPr>
                <w:rFonts w:ascii="Candara" w:hAnsi="Candara"/>
                <w:color w:val="000000"/>
              </w:rPr>
              <w:t>, 1984.</w:t>
            </w:r>
          </w:p>
        </w:tc>
      </w:tr>
      <w:tr w:rsidR="00B04DAF" w:rsidRPr="007D3865" w14:paraId="42A41C87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7A3D15F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ASSESSMENT METHODS AND CRITERIA</w:t>
            </w:r>
          </w:p>
        </w:tc>
      </w:tr>
      <w:tr w:rsidR="00B04DAF" w:rsidRPr="007D3865" w14:paraId="718EAFEE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CE739EA" w14:textId="77777777" w:rsidR="00B04DAF" w:rsidRPr="007D3865" w:rsidRDefault="00B04DAF" w:rsidP="004417A0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  <w:lang w:val="sr-Cyrl-CS"/>
              </w:rPr>
              <w:t>Активности у току предавања   1-10  бодова</w:t>
            </w:r>
          </w:p>
          <w:p w14:paraId="3DA59BCD" w14:textId="77777777" w:rsidR="00B04DAF" w:rsidRPr="007D3865" w:rsidRDefault="00B04DAF" w:rsidP="004417A0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  <w:lang w:val="sr-Cyrl-CS"/>
              </w:rPr>
              <w:t>Активности на вежбама              1-10  бодова</w:t>
            </w:r>
          </w:p>
          <w:p w14:paraId="1556E07E" w14:textId="77777777" w:rsidR="00B04DAF" w:rsidRPr="007D3865" w:rsidRDefault="00B04DAF" w:rsidP="004417A0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  <w:lang w:val="sr-Cyrl-CS"/>
              </w:rPr>
              <w:t>Колоквијум                                       1-20 бодова</w:t>
            </w:r>
          </w:p>
          <w:p w14:paraId="40EEED28" w14:textId="52CE464B" w:rsidR="00B04DAF" w:rsidRPr="007D3865" w:rsidRDefault="00B04DAF" w:rsidP="004417A0">
            <w:pPr>
              <w:spacing w:after="120" w:line="240" w:lineRule="auto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  <w:lang w:val="sr-Cyrl-CS"/>
              </w:rPr>
              <w:t xml:space="preserve">Усмени испит                               </w:t>
            </w:r>
            <w:r w:rsidR="007D3865" w:rsidRPr="007D3865">
              <w:rPr>
                <w:rFonts w:ascii="Candara" w:hAnsi="Candara"/>
                <w:sz w:val="20"/>
                <w:lang w:val="sr-Latn-RS"/>
              </w:rPr>
              <w:t xml:space="preserve">    </w:t>
            </w:r>
            <w:r w:rsidRPr="007D3865">
              <w:rPr>
                <w:rFonts w:ascii="Candara" w:hAnsi="Candara"/>
                <w:sz w:val="20"/>
                <w:lang w:val="sr-Cyrl-CS"/>
              </w:rPr>
              <w:t>1-60 бодова</w:t>
            </w:r>
          </w:p>
          <w:p w14:paraId="290CF7E4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</w:p>
        </w:tc>
      </w:tr>
      <w:tr w:rsidR="00B04DAF" w:rsidRPr="007D3865" w14:paraId="443C6C19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A002FF4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LANGUAGE OF INSTRUCTION</w:t>
            </w:r>
          </w:p>
        </w:tc>
      </w:tr>
      <w:tr w:rsidR="00B04DAF" w:rsidRPr="007D3865" w14:paraId="27EBEAD1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D0BC75C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English</w:t>
            </w:r>
          </w:p>
        </w:tc>
      </w:tr>
    </w:tbl>
    <w:p w14:paraId="209C17F7" w14:textId="77777777" w:rsidR="00770D43" w:rsidRPr="007D3865" w:rsidRDefault="00770D43">
      <w:pPr>
        <w:rPr>
          <w:rFonts w:ascii="Candara" w:hAnsi="Candara"/>
          <w:sz w:val="20"/>
        </w:rPr>
      </w:pPr>
    </w:p>
    <w:sectPr w:rsidR="00770D43" w:rsidRPr="007D3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790B" w14:textId="77777777" w:rsidR="00B04DAF" w:rsidRDefault="00B04DAF" w:rsidP="00B04DAF">
      <w:pPr>
        <w:spacing w:before="0" w:after="0" w:line="240" w:lineRule="auto"/>
      </w:pPr>
      <w:r>
        <w:separator/>
      </w:r>
    </w:p>
  </w:endnote>
  <w:endnote w:type="continuationSeparator" w:id="0">
    <w:p w14:paraId="5E1A478F" w14:textId="77777777" w:rsidR="00B04DAF" w:rsidRDefault="00B04DAF" w:rsidP="00B04D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E35D" w14:textId="77777777" w:rsidR="00B04DAF" w:rsidRDefault="00B04DAF" w:rsidP="00B04DAF">
      <w:pPr>
        <w:spacing w:before="0" w:after="0" w:line="240" w:lineRule="auto"/>
      </w:pPr>
      <w:r>
        <w:separator/>
      </w:r>
    </w:p>
  </w:footnote>
  <w:footnote w:type="continuationSeparator" w:id="0">
    <w:p w14:paraId="2359D5D5" w14:textId="77777777" w:rsidR="00B04DAF" w:rsidRDefault="00B04DAF" w:rsidP="00B04DAF">
      <w:pPr>
        <w:spacing w:before="0" w:after="0" w:line="240" w:lineRule="auto"/>
      </w:pPr>
      <w:r>
        <w:continuationSeparator/>
      </w:r>
    </w:p>
  </w:footnote>
  <w:footnote w:id="1">
    <w:p w14:paraId="49658463" w14:textId="77777777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14:paraId="5694A587" w14:textId="77777777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14:paraId="1F9F0489" w14:textId="77777777" w:rsidR="00B04DAF" w:rsidRPr="00C60C45" w:rsidRDefault="00B04DAF" w:rsidP="00B04DAF">
      <w:pPr>
        <w:pStyle w:val="Lbjegyzetszveg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hivatkozs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14:paraId="327DC31A" w14:textId="77777777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847"/>
    <w:multiLevelType w:val="hybridMultilevel"/>
    <w:tmpl w:val="7BF26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AF"/>
    <w:rsid w:val="00116FE2"/>
    <w:rsid w:val="001A0D9E"/>
    <w:rsid w:val="00232670"/>
    <w:rsid w:val="002D33EB"/>
    <w:rsid w:val="003D65F2"/>
    <w:rsid w:val="004F5C79"/>
    <w:rsid w:val="005D36B7"/>
    <w:rsid w:val="00770D43"/>
    <w:rsid w:val="007D3865"/>
    <w:rsid w:val="00827912"/>
    <w:rsid w:val="008A0066"/>
    <w:rsid w:val="009D2A89"/>
    <w:rsid w:val="00A55D69"/>
    <w:rsid w:val="00B04DAF"/>
    <w:rsid w:val="00BE50E1"/>
    <w:rsid w:val="00DD73ED"/>
    <w:rsid w:val="00E45A16"/>
    <w:rsid w:val="00E50166"/>
    <w:rsid w:val="00E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1678"/>
  <w15:chartTrackingRefBased/>
  <w15:docId w15:val="{470970A3-B3C3-4565-A632-473342F9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5A16"/>
    <w:pPr>
      <w:spacing w:before="200" w:after="20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0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45A16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before="360" w:after="240" w:line="240" w:lineRule="auto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E50E1"/>
    <w:pPr>
      <w:pBdr>
        <w:top w:val="single" w:sz="6" w:space="2" w:color="A5B592"/>
        <w:left w:val="single" w:sz="6" w:space="2" w:color="A5B592"/>
      </w:pBdr>
      <w:spacing w:before="300" w:after="0" w:line="240" w:lineRule="auto"/>
      <w:ind w:firstLine="0"/>
      <w:jc w:val="left"/>
      <w:outlineLvl w:val="2"/>
    </w:pPr>
    <w:rPr>
      <w:i/>
      <w:color w:val="526041"/>
      <w:spacing w:val="3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5A16"/>
    <w:rPr>
      <w:rFonts w:ascii="Times New Roman" w:eastAsia="Times New Roman" w:hAnsi="Times New Roman" w:cs="Times New Roman"/>
      <w:b/>
      <w:bCs/>
      <w:caps/>
      <w:color w:val="FFFFFF"/>
      <w:spacing w:val="15"/>
      <w:sz w:val="24"/>
      <w:shd w:val="clear" w:color="auto" w:fill="A5B592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BE50E1"/>
    <w:rPr>
      <w:rFonts w:ascii="Times New Roman" w:hAnsi="Times New Roman" w:cs="Times New Roman"/>
      <w:i/>
      <w:color w:val="526041"/>
      <w:spacing w:val="32"/>
      <w:sz w:val="24"/>
      <w:lang w:val="en-US" w:bidi="en-US"/>
    </w:rPr>
  </w:style>
  <w:style w:type="table" w:styleId="Rcsostblzat">
    <w:name w:val="Table Grid"/>
    <w:basedOn w:val="Normltblzat"/>
    <w:uiPriority w:val="59"/>
    <w:rsid w:val="00B04DAF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4DAF"/>
    <w:pPr>
      <w:suppressAutoHyphens/>
      <w:spacing w:before="0" w:after="0" w:line="240" w:lineRule="auto"/>
      <w:ind w:firstLine="0"/>
    </w:pPr>
    <w:rPr>
      <w:rFonts w:ascii="Arial" w:hAnsi="Arial"/>
      <w:sz w:val="20"/>
      <w:lang w:val="en-GB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4DAF"/>
    <w:rPr>
      <w:rFonts w:ascii="Arial" w:hAnsi="Arial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B04DA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04DAF"/>
    <w:rPr>
      <w:color w:val="0563C1" w:themeColor="hyperlink"/>
      <w:u w:val="single"/>
    </w:rPr>
  </w:style>
  <w:style w:type="paragraph" w:customStyle="1" w:styleId="Bibliografija">
    <w:name w:val="Bibliografija"/>
    <w:basedOn w:val="Norml"/>
    <w:rsid w:val="00B04DAF"/>
    <w:pPr>
      <w:suppressAutoHyphens/>
      <w:spacing w:before="0" w:after="0"/>
      <w:ind w:left="1134" w:hanging="1134"/>
    </w:pPr>
    <w:rPr>
      <w:rFonts w:ascii="Garamond" w:hAnsi="Garamond"/>
      <w:color w:val="000000"/>
      <w:sz w:val="22"/>
      <w:szCs w:val="24"/>
      <w:lang w:bidi="ar-SA"/>
    </w:rPr>
  </w:style>
  <w:style w:type="paragraph" w:styleId="Listaszerbekezds">
    <w:name w:val="List Paragraph"/>
    <w:basedOn w:val="Norml"/>
    <w:uiPriority w:val="34"/>
    <w:qFormat/>
    <w:rsid w:val="00B04DAF"/>
    <w:pPr>
      <w:widowControl w:val="0"/>
      <w:autoSpaceDE w:val="0"/>
      <w:autoSpaceDN w:val="0"/>
      <w:adjustRightInd w:val="0"/>
      <w:spacing w:before="0" w:after="0" w:line="240" w:lineRule="auto"/>
      <w:ind w:left="720" w:firstLine="0"/>
      <w:jc w:val="left"/>
    </w:pPr>
    <w:rPr>
      <w:sz w:val="20"/>
      <w:lang w:val="sr-Latn-CS" w:eastAsia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Györe Zoltán</dc:creator>
  <cp:keywords/>
  <dc:description/>
  <cp:lastModifiedBy>Györe Zoltán</cp:lastModifiedBy>
  <cp:revision>4</cp:revision>
  <dcterms:created xsi:type="dcterms:W3CDTF">2017-09-13T07:26:00Z</dcterms:created>
  <dcterms:modified xsi:type="dcterms:W3CDTF">2017-09-13T07:41:00Z</dcterms:modified>
</cp:coreProperties>
</file>